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5F9" w:rsidRDefault="006425F9" w:rsidP="00F1411D">
      <w:pPr>
        <w:ind w:left="11199"/>
      </w:pPr>
      <w:r w:rsidRPr="006425F9">
        <w:t xml:space="preserve">Приложение </w:t>
      </w:r>
    </w:p>
    <w:p w:rsidR="00F1411D" w:rsidRDefault="006425F9" w:rsidP="00F1411D">
      <w:pPr>
        <w:ind w:left="11199"/>
        <w:rPr>
          <w:rFonts w:cs="Times New Roman"/>
          <w:szCs w:val="26"/>
        </w:rPr>
      </w:pPr>
      <w:r w:rsidRPr="006425F9">
        <w:rPr>
          <w:rFonts w:cs="Times New Roman"/>
          <w:szCs w:val="26"/>
        </w:rPr>
        <w:t xml:space="preserve">к решению </w:t>
      </w:r>
      <w:r w:rsidR="00F1411D">
        <w:rPr>
          <w:rFonts w:cs="Times New Roman"/>
          <w:szCs w:val="26"/>
        </w:rPr>
        <w:t>Норильского</w:t>
      </w:r>
    </w:p>
    <w:p w:rsidR="006425F9" w:rsidRDefault="00F1411D" w:rsidP="00F1411D">
      <w:pPr>
        <w:ind w:left="11199"/>
        <w:rPr>
          <w:rFonts w:cs="Times New Roman"/>
          <w:szCs w:val="26"/>
        </w:rPr>
      </w:pPr>
      <w:r>
        <w:rPr>
          <w:rFonts w:cs="Times New Roman"/>
          <w:szCs w:val="26"/>
        </w:rPr>
        <w:t>г</w:t>
      </w:r>
      <w:r w:rsidR="006425F9" w:rsidRPr="006425F9">
        <w:rPr>
          <w:rFonts w:cs="Times New Roman"/>
          <w:szCs w:val="26"/>
        </w:rPr>
        <w:t xml:space="preserve">ородского Совета </w:t>
      </w:r>
      <w:r>
        <w:rPr>
          <w:rFonts w:cs="Times New Roman"/>
          <w:szCs w:val="26"/>
        </w:rPr>
        <w:t>депутатов</w:t>
      </w:r>
    </w:p>
    <w:p w:rsidR="006425F9" w:rsidRPr="006425F9" w:rsidRDefault="006425F9" w:rsidP="00F1411D">
      <w:pPr>
        <w:ind w:left="1119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от </w:t>
      </w:r>
      <w:r w:rsidR="00F1411D">
        <w:rPr>
          <w:rFonts w:cs="Times New Roman"/>
          <w:szCs w:val="26"/>
        </w:rPr>
        <w:t>21</w:t>
      </w:r>
      <w:r>
        <w:rPr>
          <w:rFonts w:cs="Times New Roman"/>
          <w:szCs w:val="26"/>
        </w:rPr>
        <w:t xml:space="preserve"> мая 2019 № </w:t>
      </w:r>
      <w:r w:rsidR="00EC3D89">
        <w:rPr>
          <w:rFonts w:cs="Times New Roman"/>
          <w:szCs w:val="26"/>
        </w:rPr>
        <w:t>13/5-287</w:t>
      </w:r>
      <w:r w:rsidRPr="006425F9">
        <w:rPr>
          <w:rFonts w:cs="Times New Roman"/>
          <w:szCs w:val="26"/>
        </w:rPr>
        <w:t xml:space="preserve"> </w:t>
      </w:r>
    </w:p>
    <w:p w:rsidR="00CD4A12" w:rsidRDefault="00CD4A12" w:rsidP="006425F9">
      <w:pPr>
        <w:ind w:left="10773"/>
      </w:pPr>
    </w:p>
    <w:p w:rsidR="00CD4A12" w:rsidRDefault="00CD4A12" w:rsidP="006425F9">
      <w:pPr>
        <w:ind w:left="10773"/>
      </w:pPr>
    </w:p>
    <w:tbl>
      <w:tblPr>
        <w:tblW w:w="14997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"/>
        <w:gridCol w:w="2844"/>
        <w:gridCol w:w="3758"/>
        <w:gridCol w:w="1156"/>
        <w:gridCol w:w="1642"/>
        <w:gridCol w:w="3252"/>
        <w:gridCol w:w="1829"/>
      </w:tblGrid>
      <w:tr w:rsidR="00CD4A12" w:rsidTr="00CD4A12">
        <w:trPr>
          <w:trHeight w:val="157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№ п/п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Наименование объекта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Местонахождение (адрес) объекта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Площадь объекта (</w:t>
            </w:r>
            <w:proofErr w:type="spellStart"/>
            <w:r>
              <w:rPr>
                <w:rFonts w:cs="Times New Roman"/>
                <w:color w:val="000000"/>
                <w:szCs w:val="26"/>
              </w:rPr>
              <w:t>кв.м</w:t>
            </w:r>
            <w:proofErr w:type="spellEnd"/>
            <w:r>
              <w:rPr>
                <w:rFonts w:cs="Times New Roman"/>
                <w:color w:val="000000"/>
                <w:szCs w:val="26"/>
              </w:rPr>
              <w:t>.)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Оценочная стоимость с учетом НДС</w:t>
            </w:r>
            <w:proofErr w:type="gramStart"/>
            <w:r>
              <w:rPr>
                <w:rFonts w:cs="Times New Roman"/>
                <w:color w:val="000000"/>
                <w:szCs w:val="26"/>
              </w:rPr>
              <w:t xml:space="preserve">   (</w:t>
            </w:r>
            <w:proofErr w:type="spellStart"/>
            <w:proofErr w:type="gramEnd"/>
            <w:r>
              <w:rPr>
                <w:rFonts w:cs="Times New Roman"/>
                <w:color w:val="000000"/>
                <w:szCs w:val="26"/>
              </w:rPr>
              <w:t>тыс.руб</w:t>
            </w:r>
            <w:proofErr w:type="spellEnd"/>
            <w:r>
              <w:rPr>
                <w:rFonts w:cs="Times New Roman"/>
                <w:color w:val="000000"/>
                <w:szCs w:val="26"/>
              </w:rPr>
              <w:t>.)</w:t>
            </w:r>
          </w:p>
        </w:tc>
        <w:tc>
          <w:tcPr>
            <w:tcW w:w="3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 xml:space="preserve">Номер и дата государственной регистрации 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Наличие (отсутствие) ограничений (обременений)</w:t>
            </w:r>
          </w:p>
        </w:tc>
      </w:tr>
      <w:tr w:rsidR="00CD4A12" w:rsidTr="00CD4A12">
        <w:trPr>
          <w:trHeight w:val="53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4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A12" w:rsidRDefault="00CD4A12" w:rsidP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Здание (кадастровый номер 24:55:0000000:2757</w:t>
            </w:r>
            <w:r w:rsidR="00EA673A">
              <w:rPr>
                <w:rFonts w:cs="Times New Roman"/>
                <w:color w:val="000000"/>
                <w:szCs w:val="26"/>
              </w:rPr>
              <w:t>)</w:t>
            </w:r>
            <w:bookmarkStart w:id="0" w:name="_GoBack"/>
            <w:bookmarkEnd w:id="0"/>
            <w:r>
              <w:rPr>
                <w:rFonts w:cs="Times New Roman"/>
                <w:color w:val="000000"/>
                <w:szCs w:val="26"/>
              </w:rPr>
              <w:t>, в том числе земельный участок (кадастровый номер 24:55:0202003:101)</w:t>
            </w:r>
          </w:p>
        </w:tc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Красноярский край, город Норильск, район Талнах, ул. Таймырская, д. 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3 325,70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32 013,0</w:t>
            </w:r>
          </w:p>
        </w:tc>
        <w:tc>
          <w:tcPr>
            <w:tcW w:w="32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№ 24:55:0000000:2757-24/112/2019-5 от 17.05.2019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Отсутствуют</w:t>
            </w:r>
          </w:p>
        </w:tc>
      </w:tr>
      <w:tr w:rsidR="00CD4A12" w:rsidTr="00CD4A12">
        <w:trPr>
          <w:trHeight w:val="1829"/>
        </w:trPr>
        <w:tc>
          <w:tcPr>
            <w:tcW w:w="5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2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3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>
              <w:rPr>
                <w:rFonts w:cs="Times New Roman"/>
                <w:color w:val="000000"/>
                <w:szCs w:val="26"/>
              </w:rPr>
              <w:t>1 787,00</w:t>
            </w: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3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D4A12" w:rsidRDefault="00CD4A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</w:tr>
    </w:tbl>
    <w:p w:rsidR="00CD4A12" w:rsidRDefault="00CD4A12" w:rsidP="006425F9">
      <w:pPr>
        <w:ind w:left="10773"/>
      </w:pPr>
    </w:p>
    <w:p w:rsidR="00514911" w:rsidRDefault="00514911"/>
    <w:sectPr w:rsidR="00514911" w:rsidSect="001C3A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4B"/>
    <w:rsid w:val="001C3A3F"/>
    <w:rsid w:val="00514911"/>
    <w:rsid w:val="006425F9"/>
    <w:rsid w:val="00911B4B"/>
    <w:rsid w:val="00CD4A12"/>
    <w:rsid w:val="00EA673A"/>
    <w:rsid w:val="00EC3D89"/>
    <w:rsid w:val="00F1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D3B9E-5A9E-4841-A09C-97ED61228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1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12</cp:revision>
  <cp:lastPrinted>2019-05-21T07:16:00Z</cp:lastPrinted>
  <dcterms:created xsi:type="dcterms:W3CDTF">2019-05-17T09:24:00Z</dcterms:created>
  <dcterms:modified xsi:type="dcterms:W3CDTF">2019-05-21T07:47:00Z</dcterms:modified>
</cp:coreProperties>
</file>